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8147" w14:textId="6AD11D2D" w:rsidR="006F3608" w:rsidRDefault="00340938">
      <w:r w:rsidRPr="00B94F3B">
        <w:rPr>
          <w:rFonts w:ascii="Aptos" w:hAnsi="Aptos"/>
          <w:noProof/>
          <w:color w:val="538135" w:themeColor="accent6" w:themeShade="BF"/>
          <w:sz w:val="28"/>
          <w:szCs w:val="28"/>
        </w:rPr>
        <w:drawing>
          <wp:anchor distT="0" distB="0" distL="114300" distR="114300" simplePos="0" relativeHeight="251659264" behindDoc="1" locked="0" layoutInCell="1" allowOverlap="1" wp14:anchorId="735944DA" wp14:editId="424BC426">
            <wp:simplePos x="0" y="0"/>
            <wp:positionH relativeFrom="margin">
              <wp:posOffset>7327900</wp:posOffset>
            </wp:positionH>
            <wp:positionV relativeFrom="paragraph">
              <wp:posOffset>0</wp:posOffset>
            </wp:positionV>
            <wp:extent cx="1974850" cy="628015"/>
            <wp:effectExtent l="0" t="0" r="6350" b="635"/>
            <wp:wrapTight wrapText="bothSides">
              <wp:wrapPolygon edited="0">
                <wp:start x="1250" y="0"/>
                <wp:lineTo x="625" y="4586"/>
                <wp:lineTo x="833" y="20967"/>
                <wp:lineTo x="20628" y="20967"/>
                <wp:lineTo x="21461" y="3931"/>
                <wp:lineTo x="18752" y="2621"/>
                <wp:lineTo x="3750" y="0"/>
                <wp:lineTo x="1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FB174" w14:textId="77777777" w:rsidR="00E47218" w:rsidRDefault="00E47218">
      <w:bookmarkStart w:id="0" w:name="_Hlk197157464"/>
    </w:p>
    <w:tbl>
      <w:tblPr>
        <w:tblpPr w:leftFromText="180" w:rightFromText="180" w:vertAnchor="text" w:horzAnchor="margin" w:tblpXSpec="center" w:tblpY="302"/>
        <w:tblW w:w="1550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66"/>
        <w:gridCol w:w="2584"/>
        <w:gridCol w:w="2582"/>
        <w:gridCol w:w="5168"/>
      </w:tblGrid>
      <w:tr w:rsidR="00972610" w14:paraId="52CF747F" w14:textId="77777777" w:rsidTr="001C3F2E">
        <w:trPr>
          <w:trHeight w:val="112"/>
        </w:trPr>
        <w:tc>
          <w:tcPr>
            <w:tcW w:w="7750" w:type="dxa"/>
            <w:gridSpan w:val="2"/>
            <w:tcBorders>
              <w:top w:val="single" w:sz="4" w:space="0" w:color="auto"/>
              <w:left w:val="single" w:sz="4" w:space="0" w:color="auto"/>
              <w:bottom w:val="single" w:sz="4" w:space="0" w:color="auto"/>
              <w:right w:val="nil"/>
            </w:tcBorders>
          </w:tcPr>
          <w:p w14:paraId="26188AC9" w14:textId="77777777" w:rsidR="00972610" w:rsidRDefault="00972610" w:rsidP="00972610">
            <w:pPr>
              <w:pStyle w:val="Default"/>
              <w:rPr>
                <w:color w:val="0D2355"/>
                <w:sz w:val="23"/>
                <w:szCs w:val="23"/>
              </w:rPr>
            </w:pPr>
            <w:r>
              <w:rPr>
                <w:b/>
                <w:bCs/>
                <w:color w:val="0D2355"/>
                <w:sz w:val="23"/>
                <w:szCs w:val="23"/>
              </w:rPr>
              <w:t xml:space="preserve">This is the statement of general policy and arrangements for: </w:t>
            </w:r>
          </w:p>
        </w:tc>
        <w:tc>
          <w:tcPr>
            <w:tcW w:w="7750" w:type="dxa"/>
            <w:gridSpan w:val="2"/>
            <w:tcBorders>
              <w:top w:val="single" w:sz="4" w:space="0" w:color="auto"/>
              <w:left w:val="nil"/>
              <w:bottom w:val="single" w:sz="4" w:space="0" w:color="auto"/>
              <w:right w:val="single" w:sz="4" w:space="0" w:color="auto"/>
            </w:tcBorders>
          </w:tcPr>
          <w:p w14:paraId="1690F9E5" w14:textId="10BAEAB2" w:rsidR="00972610" w:rsidRPr="00972610" w:rsidRDefault="00972610" w:rsidP="00972610">
            <w:pPr>
              <w:pStyle w:val="Default"/>
              <w:rPr>
                <w:color w:val="538135" w:themeColor="accent6" w:themeShade="BF"/>
                <w:sz w:val="23"/>
                <w:szCs w:val="23"/>
              </w:rPr>
            </w:pPr>
            <w:r w:rsidRPr="00972610">
              <w:rPr>
                <w:b/>
                <w:bCs/>
                <w:color w:val="538135" w:themeColor="accent6" w:themeShade="BF"/>
                <w:sz w:val="23"/>
                <w:szCs w:val="23"/>
              </w:rPr>
              <w:t xml:space="preserve">Glapwell Parish Council </w:t>
            </w:r>
          </w:p>
        </w:tc>
      </w:tr>
      <w:tr w:rsidR="00972610" w14:paraId="6C28C8AD" w14:textId="77777777" w:rsidTr="001C3F2E">
        <w:trPr>
          <w:trHeight w:val="93"/>
        </w:trPr>
        <w:tc>
          <w:tcPr>
            <w:tcW w:w="15500" w:type="dxa"/>
            <w:gridSpan w:val="4"/>
            <w:tcBorders>
              <w:top w:val="single" w:sz="4" w:space="0" w:color="auto"/>
              <w:left w:val="single" w:sz="4" w:space="0" w:color="auto"/>
              <w:bottom w:val="nil"/>
              <w:right w:val="single" w:sz="4" w:space="0" w:color="auto"/>
            </w:tcBorders>
          </w:tcPr>
          <w:p w14:paraId="7BB50FB7" w14:textId="1EEF1925" w:rsidR="00972610" w:rsidRDefault="00972610" w:rsidP="00972610">
            <w:pPr>
              <w:pStyle w:val="Default"/>
              <w:rPr>
                <w:sz w:val="20"/>
                <w:szCs w:val="20"/>
              </w:rPr>
            </w:pPr>
            <w:r>
              <w:rPr>
                <w:b/>
                <w:bCs/>
                <w:sz w:val="20"/>
                <w:szCs w:val="20"/>
              </w:rPr>
              <w:t xml:space="preserve">The Parish Clerk has overall and final responsibility for health and safety </w:t>
            </w:r>
          </w:p>
        </w:tc>
      </w:tr>
      <w:tr w:rsidR="00972610" w14:paraId="7F3063EA" w14:textId="77777777" w:rsidTr="001C3F2E">
        <w:trPr>
          <w:trHeight w:val="93"/>
        </w:trPr>
        <w:tc>
          <w:tcPr>
            <w:tcW w:w="15500" w:type="dxa"/>
            <w:gridSpan w:val="4"/>
            <w:tcBorders>
              <w:top w:val="nil"/>
              <w:left w:val="single" w:sz="4" w:space="0" w:color="auto"/>
              <w:bottom w:val="single" w:sz="4" w:space="0" w:color="auto"/>
              <w:right w:val="single" w:sz="4" w:space="0" w:color="auto"/>
            </w:tcBorders>
          </w:tcPr>
          <w:p w14:paraId="3818C611" w14:textId="77777777" w:rsidR="00972610" w:rsidRDefault="00972610" w:rsidP="00972610">
            <w:pPr>
              <w:pStyle w:val="Default"/>
              <w:rPr>
                <w:b/>
                <w:bCs/>
                <w:sz w:val="20"/>
                <w:szCs w:val="20"/>
              </w:rPr>
            </w:pPr>
            <w:r>
              <w:rPr>
                <w:b/>
                <w:bCs/>
                <w:sz w:val="20"/>
                <w:szCs w:val="20"/>
              </w:rPr>
              <w:t xml:space="preserve">The Parish Clerk, supported by the Centre Manager and assistant Centre Manager, has day-to-day responsibility for ensuring this policy is put into practice </w:t>
            </w:r>
          </w:p>
          <w:p w14:paraId="73A795F2" w14:textId="2E7D85D6" w:rsidR="001C3F2E" w:rsidRDefault="001C3F2E" w:rsidP="00972610">
            <w:pPr>
              <w:pStyle w:val="Default"/>
              <w:rPr>
                <w:sz w:val="20"/>
                <w:szCs w:val="20"/>
              </w:rPr>
            </w:pPr>
            <w:r>
              <w:rPr>
                <w:b/>
                <w:bCs/>
                <w:sz w:val="20"/>
                <w:szCs w:val="20"/>
              </w:rPr>
              <w:t>Cllr Craig Lee to also provide support</w:t>
            </w:r>
          </w:p>
        </w:tc>
      </w:tr>
      <w:tr w:rsidR="00972610" w14:paraId="79CE123F" w14:textId="77777777" w:rsidTr="001C3F2E">
        <w:trPr>
          <w:trHeight w:val="223"/>
        </w:trPr>
        <w:tc>
          <w:tcPr>
            <w:tcW w:w="5166" w:type="dxa"/>
            <w:tcBorders>
              <w:top w:val="single" w:sz="4" w:space="0" w:color="auto"/>
              <w:left w:val="single" w:sz="4" w:space="0" w:color="auto"/>
              <w:bottom w:val="single" w:sz="4" w:space="0" w:color="auto"/>
              <w:right w:val="nil"/>
            </w:tcBorders>
          </w:tcPr>
          <w:p w14:paraId="7E7603B6" w14:textId="77777777" w:rsidR="00972610" w:rsidRDefault="00972610" w:rsidP="00972610">
            <w:pPr>
              <w:pStyle w:val="Default"/>
              <w:rPr>
                <w:sz w:val="22"/>
                <w:szCs w:val="22"/>
              </w:rPr>
            </w:pPr>
            <w:r>
              <w:rPr>
                <w:b/>
                <w:bCs/>
                <w:sz w:val="22"/>
                <w:szCs w:val="22"/>
              </w:rPr>
              <w:t xml:space="preserve">Statement of general policy </w:t>
            </w:r>
          </w:p>
        </w:tc>
        <w:tc>
          <w:tcPr>
            <w:tcW w:w="5166" w:type="dxa"/>
            <w:gridSpan w:val="2"/>
            <w:tcBorders>
              <w:top w:val="single" w:sz="4" w:space="0" w:color="auto"/>
              <w:left w:val="nil"/>
              <w:bottom w:val="single" w:sz="4" w:space="0" w:color="auto"/>
              <w:right w:val="nil"/>
            </w:tcBorders>
          </w:tcPr>
          <w:p w14:paraId="10795920" w14:textId="77777777" w:rsidR="00972610" w:rsidRDefault="00972610" w:rsidP="00972610">
            <w:pPr>
              <w:pStyle w:val="Default"/>
              <w:rPr>
                <w:sz w:val="22"/>
                <w:szCs w:val="22"/>
              </w:rPr>
            </w:pPr>
            <w:r>
              <w:rPr>
                <w:b/>
                <w:bCs/>
                <w:sz w:val="22"/>
                <w:szCs w:val="22"/>
              </w:rPr>
              <w:t xml:space="preserve">Responsibility of: Name/Title </w:t>
            </w:r>
          </w:p>
        </w:tc>
        <w:tc>
          <w:tcPr>
            <w:tcW w:w="5168" w:type="dxa"/>
            <w:tcBorders>
              <w:top w:val="single" w:sz="4" w:space="0" w:color="auto"/>
              <w:left w:val="nil"/>
              <w:bottom w:val="single" w:sz="4" w:space="0" w:color="auto"/>
              <w:right w:val="single" w:sz="4" w:space="0" w:color="auto"/>
            </w:tcBorders>
          </w:tcPr>
          <w:p w14:paraId="1A5CEBC8" w14:textId="77777777" w:rsidR="00972610" w:rsidRDefault="00972610" w:rsidP="00972610">
            <w:pPr>
              <w:pStyle w:val="Default"/>
              <w:rPr>
                <w:sz w:val="20"/>
                <w:szCs w:val="20"/>
              </w:rPr>
            </w:pPr>
            <w:r>
              <w:rPr>
                <w:b/>
                <w:bCs/>
                <w:sz w:val="22"/>
                <w:szCs w:val="22"/>
              </w:rPr>
              <w:t xml:space="preserve">Action/Arrangements </w:t>
            </w:r>
            <w:r>
              <w:rPr>
                <w:b/>
                <w:bCs/>
                <w:sz w:val="20"/>
                <w:szCs w:val="20"/>
              </w:rPr>
              <w:t xml:space="preserve">(What are you going to do?) </w:t>
            </w:r>
          </w:p>
        </w:tc>
      </w:tr>
      <w:tr w:rsidR="00972610" w14:paraId="013F495A" w14:textId="77777777" w:rsidTr="001C3F2E">
        <w:trPr>
          <w:trHeight w:val="453"/>
        </w:trPr>
        <w:tc>
          <w:tcPr>
            <w:tcW w:w="5166" w:type="dxa"/>
            <w:tcBorders>
              <w:top w:val="single" w:sz="4" w:space="0" w:color="auto"/>
              <w:left w:val="single" w:sz="4" w:space="0" w:color="auto"/>
              <w:bottom w:val="single" w:sz="4" w:space="0" w:color="auto"/>
              <w:right w:val="nil"/>
            </w:tcBorders>
          </w:tcPr>
          <w:p w14:paraId="719EFCBC" w14:textId="77777777" w:rsidR="00972610" w:rsidRDefault="00972610" w:rsidP="00972610">
            <w:pPr>
              <w:pStyle w:val="Default"/>
              <w:rPr>
                <w:sz w:val="20"/>
                <w:szCs w:val="20"/>
              </w:rPr>
            </w:pPr>
            <w:r>
              <w:rPr>
                <w:sz w:val="20"/>
                <w:szCs w:val="20"/>
              </w:rPr>
              <w:t xml:space="preserve">Prevent accidents and cases of work-related ill health by managing the health and safety risks in the workplace </w:t>
            </w:r>
          </w:p>
        </w:tc>
        <w:tc>
          <w:tcPr>
            <w:tcW w:w="5166" w:type="dxa"/>
            <w:gridSpan w:val="2"/>
            <w:tcBorders>
              <w:top w:val="single" w:sz="4" w:space="0" w:color="auto"/>
              <w:left w:val="nil"/>
              <w:bottom w:val="single" w:sz="4" w:space="0" w:color="auto"/>
              <w:right w:val="nil"/>
            </w:tcBorders>
          </w:tcPr>
          <w:p w14:paraId="79391C11" w14:textId="77777777" w:rsidR="00972610" w:rsidRDefault="00972610" w:rsidP="00972610">
            <w:pPr>
              <w:pStyle w:val="Default"/>
              <w:rPr>
                <w:b/>
                <w:bCs/>
                <w:sz w:val="20"/>
                <w:szCs w:val="20"/>
              </w:rPr>
            </w:pPr>
            <w:r>
              <w:rPr>
                <w:b/>
                <w:bCs/>
                <w:sz w:val="20"/>
                <w:szCs w:val="20"/>
              </w:rPr>
              <w:t xml:space="preserve">Parish Clerk and all staff </w:t>
            </w:r>
          </w:p>
          <w:p w14:paraId="7B52B041" w14:textId="1E24F216" w:rsidR="001C3F2E" w:rsidRDefault="001C3F2E" w:rsidP="00972610">
            <w:pPr>
              <w:pStyle w:val="Default"/>
              <w:rPr>
                <w:sz w:val="20"/>
                <w:szCs w:val="20"/>
              </w:rPr>
            </w:pPr>
          </w:p>
        </w:tc>
        <w:tc>
          <w:tcPr>
            <w:tcW w:w="5168" w:type="dxa"/>
            <w:tcBorders>
              <w:top w:val="single" w:sz="4" w:space="0" w:color="auto"/>
              <w:left w:val="nil"/>
              <w:bottom w:val="single" w:sz="4" w:space="0" w:color="auto"/>
              <w:right w:val="single" w:sz="4" w:space="0" w:color="auto"/>
            </w:tcBorders>
          </w:tcPr>
          <w:p w14:paraId="2E40A679" w14:textId="74CB5DBE" w:rsidR="00972610" w:rsidRDefault="00FE1047" w:rsidP="00972610">
            <w:pPr>
              <w:pStyle w:val="Default"/>
              <w:rPr>
                <w:sz w:val="20"/>
                <w:szCs w:val="20"/>
              </w:rPr>
            </w:pPr>
            <w:r>
              <w:rPr>
                <w:sz w:val="20"/>
                <w:szCs w:val="20"/>
              </w:rPr>
              <w:t>Parish</w:t>
            </w:r>
            <w:r w:rsidR="00972610">
              <w:rPr>
                <w:sz w:val="20"/>
                <w:szCs w:val="20"/>
              </w:rPr>
              <w:t xml:space="preserve"> Clerk to ensure that all significant risks are properly assessed, that all staff are fully aware of and understand all relevant risk assessments and are committed to complying with all safety control measures and safe working methods </w:t>
            </w:r>
          </w:p>
        </w:tc>
      </w:tr>
      <w:tr w:rsidR="00972610" w14:paraId="35292210" w14:textId="77777777" w:rsidTr="001C3F2E">
        <w:trPr>
          <w:trHeight w:val="453"/>
        </w:trPr>
        <w:tc>
          <w:tcPr>
            <w:tcW w:w="5166" w:type="dxa"/>
            <w:tcBorders>
              <w:top w:val="single" w:sz="4" w:space="0" w:color="auto"/>
              <w:left w:val="single" w:sz="4" w:space="0" w:color="auto"/>
              <w:bottom w:val="single" w:sz="4" w:space="0" w:color="auto"/>
              <w:right w:val="nil"/>
            </w:tcBorders>
          </w:tcPr>
          <w:p w14:paraId="73EDA98E" w14:textId="77777777" w:rsidR="00972610" w:rsidRDefault="00972610" w:rsidP="00972610">
            <w:pPr>
              <w:pStyle w:val="Default"/>
              <w:rPr>
                <w:sz w:val="20"/>
                <w:szCs w:val="20"/>
              </w:rPr>
            </w:pPr>
            <w:r>
              <w:rPr>
                <w:sz w:val="20"/>
                <w:szCs w:val="20"/>
              </w:rPr>
              <w:t xml:space="preserve">Provide clear instructions and information, and adequate training, to ensure employees are competent to do their work </w:t>
            </w:r>
          </w:p>
        </w:tc>
        <w:tc>
          <w:tcPr>
            <w:tcW w:w="5166" w:type="dxa"/>
            <w:gridSpan w:val="2"/>
            <w:tcBorders>
              <w:top w:val="single" w:sz="4" w:space="0" w:color="auto"/>
              <w:left w:val="nil"/>
              <w:bottom w:val="single" w:sz="4" w:space="0" w:color="auto"/>
              <w:right w:val="nil"/>
            </w:tcBorders>
          </w:tcPr>
          <w:p w14:paraId="319828E0" w14:textId="77777777" w:rsidR="00972610" w:rsidRDefault="00972610" w:rsidP="00972610">
            <w:pPr>
              <w:pStyle w:val="Default"/>
              <w:rPr>
                <w:b/>
                <w:bCs/>
                <w:sz w:val="20"/>
                <w:szCs w:val="20"/>
              </w:rPr>
            </w:pPr>
            <w:r>
              <w:rPr>
                <w:b/>
                <w:bCs/>
                <w:sz w:val="20"/>
                <w:szCs w:val="20"/>
              </w:rPr>
              <w:t xml:space="preserve">Parish Clerk </w:t>
            </w:r>
          </w:p>
          <w:p w14:paraId="7F8E9EB3" w14:textId="07ADB0AB" w:rsidR="00193FB6" w:rsidRDefault="00FA415D" w:rsidP="00972610">
            <w:pPr>
              <w:pStyle w:val="Default"/>
              <w:rPr>
                <w:sz w:val="20"/>
                <w:szCs w:val="20"/>
              </w:rPr>
            </w:pPr>
            <w:r>
              <w:rPr>
                <w:sz w:val="20"/>
                <w:szCs w:val="20"/>
              </w:rPr>
              <w:t>Cllr Craig Lee</w:t>
            </w:r>
          </w:p>
        </w:tc>
        <w:tc>
          <w:tcPr>
            <w:tcW w:w="5168" w:type="dxa"/>
            <w:tcBorders>
              <w:top w:val="single" w:sz="4" w:space="0" w:color="auto"/>
              <w:left w:val="nil"/>
              <w:bottom w:val="single" w:sz="4" w:space="0" w:color="auto"/>
              <w:right w:val="single" w:sz="4" w:space="0" w:color="auto"/>
            </w:tcBorders>
          </w:tcPr>
          <w:p w14:paraId="1D6B36FC" w14:textId="77777777" w:rsidR="00972610" w:rsidRDefault="00972610" w:rsidP="00972610">
            <w:pPr>
              <w:pStyle w:val="Default"/>
              <w:rPr>
                <w:sz w:val="20"/>
                <w:szCs w:val="20"/>
              </w:rPr>
            </w:pPr>
            <w:r>
              <w:rPr>
                <w:sz w:val="20"/>
                <w:szCs w:val="20"/>
              </w:rPr>
              <w:t xml:space="preserve">All staff will receive relevant health and safety information on induction, when changes to working arrangements are implemented and at routine meetings with line managers. All staff to be involved with the production and review of risk assessments. </w:t>
            </w:r>
          </w:p>
        </w:tc>
      </w:tr>
      <w:tr w:rsidR="00972610" w14:paraId="436644CD" w14:textId="77777777" w:rsidTr="001C3F2E">
        <w:trPr>
          <w:trHeight w:val="333"/>
        </w:trPr>
        <w:tc>
          <w:tcPr>
            <w:tcW w:w="5166" w:type="dxa"/>
            <w:tcBorders>
              <w:top w:val="single" w:sz="4" w:space="0" w:color="auto"/>
              <w:left w:val="single" w:sz="4" w:space="0" w:color="auto"/>
              <w:bottom w:val="single" w:sz="4" w:space="0" w:color="auto"/>
              <w:right w:val="nil"/>
            </w:tcBorders>
          </w:tcPr>
          <w:p w14:paraId="060C825A" w14:textId="77777777" w:rsidR="00972610" w:rsidRDefault="00972610" w:rsidP="00972610">
            <w:pPr>
              <w:pStyle w:val="Default"/>
              <w:rPr>
                <w:sz w:val="20"/>
                <w:szCs w:val="20"/>
              </w:rPr>
            </w:pPr>
            <w:r>
              <w:rPr>
                <w:sz w:val="20"/>
                <w:szCs w:val="20"/>
              </w:rPr>
              <w:t xml:space="preserve">Engage and consult with employees on day-to-day health and safety conditions </w:t>
            </w:r>
          </w:p>
        </w:tc>
        <w:tc>
          <w:tcPr>
            <w:tcW w:w="5166" w:type="dxa"/>
            <w:gridSpan w:val="2"/>
            <w:tcBorders>
              <w:top w:val="single" w:sz="4" w:space="0" w:color="auto"/>
              <w:left w:val="nil"/>
              <w:bottom w:val="single" w:sz="4" w:space="0" w:color="auto"/>
              <w:right w:val="nil"/>
            </w:tcBorders>
          </w:tcPr>
          <w:p w14:paraId="440D01D7" w14:textId="77777777" w:rsidR="00972610" w:rsidRDefault="00972610" w:rsidP="00972610">
            <w:pPr>
              <w:pStyle w:val="Default"/>
              <w:rPr>
                <w:b/>
                <w:bCs/>
                <w:sz w:val="20"/>
                <w:szCs w:val="20"/>
              </w:rPr>
            </w:pPr>
            <w:r>
              <w:rPr>
                <w:b/>
                <w:bCs/>
                <w:sz w:val="20"/>
                <w:szCs w:val="20"/>
              </w:rPr>
              <w:t xml:space="preserve">Parish Clerk </w:t>
            </w:r>
          </w:p>
          <w:p w14:paraId="28F17590" w14:textId="13AB0330" w:rsidR="00193FB6" w:rsidRDefault="00866137" w:rsidP="00972610">
            <w:pPr>
              <w:pStyle w:val="Default"/>
              <w:rPr>
                <w:sz w:val="20"/>
                <w:szCs w:val="20"/>
              </w:rPr>
            </w:pPr>
            <w:r>
              <w:rPr>
                <w:b/>
                <w:bCs/>
                <w:sz w:val="20"/>
                <w:szCs w:val="20"/>
              </w:rPr>
              <w:t>Cllr Craig Lee</w:t>
            </w:r>
          </w:p>
        </w:tc>
        <w:tc>
          <w:tcPr>
            <w:tcW w:w="5168" w:type="dxa"/>
            <w:tcBorders>
              <w:top w:val="single" w:sz="4" w:space="0" w:color="auto"/>
              <w:left w:val="nil"/>
              <w:bottom w:val="single" w:sz="4" w:space="0" w:color="auto"/>
              <w:right w:val="single" w:sz="4" w:space="0" w:color="auto"/>
            </w:tcBorders>
          </w:tcPr>
          <w:p w14:paraId="5237D7FF" w14:textId="77777777" w:rsidR="00972610" w:rsidRDefault="00972610" w:rsidP="00972610">
            <w:pPr>
              <w:pStyle w:val="Default"/>
              <w:rPr>
                <w:sz w:val="20"/>
                <w:szCs w:val="20"/>
              </w:rPr>
            </w:pPr>
            <w:r>
              <w:rPr>
                <w:sz w:val="20"/>
                <w:szCs w:val="20"/>
              </w:rPr>
              <w:t xml:space="preserve">Regular, routine task and health &amp; safety briefings take place as necessary. Risk assessments are reviewed as required. Staff have an opportunity to raise health and safety concerns at any time and through formal procedures. </w:t>
            </w:r>
          </w:p>
        </w:tc>
      </w:tr>
      <w:tr w:rsidR="00972610" w14:paraId="1ED83E06" w14:textId="77777777" w:rsidTr="001C3F2E">
        <w:trPr>
          <w:trHeight w:val="453"/>
        </w:trPr>
        <w:tc>
          <w:tcPr>
            <w:tcW w:w="5166" w:type="dxa"/>
            <w:tcBorders>
              <w:top w:val="single" w:sz="4" w:space="0" w:color="auto"/>
              <w:left w:val="single" w:sz="4" w:space="0" w:color="auto"/>
              <w:bottom w:val="single" w:sz="4" w:space="0" w:color="auto"/>
              <w:right w:val="nil"/>
            </w:tcBorders>
          </w:tcPr>
          <w:p w14:paraId="456A4D48" w14:textId="77777777" w:rsidR="00972610" w:rsidRDefault="00972610" w:rsidP="00972610">
            <w:pPr>
              <w:pStyle w:val="Default"/>
              <w:rPr>
                <w:color w:val="0000FF"/>
                <w:sz w:val="20"/>
                <w:szCs w:val="20"/>
              </w:rPr>
            </w:pPr>
            <w:r>
              <w:rPr>
                <w:sz w:val="20"/>
                <w:szCs w:val="20"/>
              </w:rPr>
              <w:t xml:space="preserve">Implement emergency procedures – evacuation in case of fire or other significant incident. You can find help with your fire risk assessment at: </w:t>
            </w:r>
            <w:r>
              <w:rPr>
                <w:color w:val="0000FF"/>
                <w:sz w:val="20"/>
                <w:szCs w:val="20"/>
              </w:rPr>
              <w:t xml:space="preserve">https://www.gov.uk/workplace-fire-safety-your-responsibilities </w:t>
            </w:r>
          </w:p>
        </w:tc>
        <w:tc>
          <w:tcPr>
            <w:tcW w:w="5166" w:type="dxa"/>
            <w:gridSpan w:val="2"/>
            <w:tcBorders>
              <w:top w:val="single" w:sz="4" w:space="0" w:color="auto"/>
              <w:left w:val="nil"/>
              <w:bottom w:val="single" w:sz="4" w:space="0" w:color="auto"/>
              <w:right w:val="nil"/>
            </w:tcBorders>
          </w:tcPr>
          <w:p w14:paraId="53BD1950" w14:textId="77777777" w:rsidR="00972610" w:rsidRDefault="00972610" w:rsidP="00972610">
            <w:pPr>
              <w:pStyle w:val="Default"/>
              <w:rPr>
                <w:b/>
                <w:bCs/>
                <w:sz w:val="20"/>
                <w:szCs w:val="20"/>
              </w:rPr>
            </w:pPr>
            <w:r>
              <w:rPr>
                <w:b/>
                <w:bCs/>
                <w:sz w:val="20"/>
                <w:szCs w:val="20"/>
              </w:rPr>
              <w:t xml:space="preserve">Parish Clerk </w:t>
            </w:r>
            <w:r w:rsidR="00193FB6">
              <w:rPr>
                <w:b/>
                <w:bCs/>
                <w:sz w:val="20"/>
                <w:szCs w:val="20"/>
              </w:rPr>
              <w:t>and all staff</w:t>
            </w:r>
          </w:p>
          <w:p w14:paraId="1A2390B6" w14:textId="7DA11C02" w:rsidR="00193FB6" w:rsidRDefault="00193FB6" w:rsidP="00972610">
            <w:pPr>
              <w:pStyle w:val="Default"/>
              <w:rPr>
                <w:sz w:val="20"/>
                <w:szCs w:val="20"/>
              </w:rPr>
            </w:pPr>
            <w:r>
              <w:rPr>
                <w:b/>
                <w:bCs/>
                <w:sz w:val="20"/>
                <w:szCs w:val="20"/>
              </w:rPr>
              <w:t>Cllr Craig Lee</w:t>
            </w:r>
          </w:p>
        </w:tc>
        <w:tc>
          <w:tcPr>
            <w:tcW w:w="5168" w:type="dxa"/>
            <w:tcBorders>
              <w:top w:val="single" w:sz="4" w:space="0" w:color="auto"/>
              <w:left w:val="nil"/>
              <w:bottom w:val="single" w:sz="4" w:space="0" w:color="auto"/>
              <w:right w:val="single" w:sz="4" w:space="0" w:color="auto"/>
            </w:tcBorders>
          </w:tcPr>
          <w:p w14:paraId="61734984" w14:textId="77777777" w:rsidR="00972610" w:rsidRDefault="00972610" w:rsidP="00972610">
            <w:pPr>
              <w:pStyle w:val="Default"/>
              <w:rPr>
                <w:sz w:val="20"/>
                <w:szCs w:val="20"/>
              </w:rPr>
            </w:pPr>
            <w:r>
              <w:rPr>
                <w:sz w:val="20"/>
                <w:szCs w:val="20"/>
              </w:rPr>
              <w:t xml:space="preserve">Emergency evacuation drill is conducted at Council Offices at least once a year. Staff and other room users/tenants have an opportunity to practice emergency evacuation and be aware of procedures. </w:t>
            </w:r>
          </w:p>
        </w:tc>
      </w:tr>
      <w:tr w:rsidR="00972610" w14:paraId="4A6EB46C" w14:textId="77777777" w:rsidTr="001C3F2E">
        <w:trPr>
          <w:trHeight w:val="333"/>
        </w:trPr>
        <w:tc>
          <w:tcPr>
            <w:tcW w:w="7750" w:type="dxa"/>
            <w:gridSpan w:val="2"/>
            <w:tcBorders>
              <w:top w:val="single" w:sz="4" w:space="0" w:color="auto"/>
              <w:left w:val="single" w:sz="4" w:space="0" w:color="auto"/>
              <w:bottom w:val="single" w:sz="4" w:space="0" w:color="auto"/>
              <w:right w:val="nil"/>
            </w:tcBorders>
          </w:tcPr>
          <w:p w14:paraId="68D02353" w14:textId="77777777" w:rsidR="00972610" w:rsidRDefault="00972610" w:rsidP="00972610">
            <w:pPr>
              <w:pStyle w:val="Default"/>
              <w:rPr>
                <w:sz w:val="20"/>
                <w:szCs w:val="20"/>
              </w:rPr>
            </w:pPr>
            <w:r>
              <w:rPr>
                <w:sz w:val="20"/>
                <w:szCs w:val="20"/>
              </w:rPr>
              <w:t xml:space="preserve">Maintain safe and healthy working conditions, provide and maintain plant, equipment and machinery, and ensure safe storage/use of substances </w:t>
            </w:r>
          </w:p>
        </w:tc>
        <w:tc>
          <w:tcPr>
            <w:tcW w:w="7750" w:type="dxa"/>
            <w:gridSpan w:val="2"/>
            <w:tcBorders>
              <w:top w:val="single" w:sz="4" w:space="0" w:color="auto"/>
              <w:left w:val="nil"/>
              <w:bottom w:val="single" w:sz="4" w:space="0" w:color="auto"/>
              <w:right w:val="single" w:sz="4" w:space="0" w:color="auto"/>
            </w:tcBorders>
          </w:tcPr>
          <w:p w14:paraId="63919C19" w14:textId="77777777" w:rsidR="00972610" w:rsidRDefault="00972610" w:rsidP="00972610">
            <w:pPr>
              <w:pStyle w:val="Default"/>
              <w:rPr>
                <w:b/>
                <w:bCs/>
                <w:sz w:val="20"/>
                <w:szCs w:val="20"/>
              </w:rPr>
            </w:pPr>
            <w:r>
              <w:rPr>
                <w:b/>
                <w:bCs/>
                <w:sz w:val="20"/>
                <w:szCs w:val="20"/>
              </w:rPr>
              <w:t xml:space="preserve">Parish Clerk and all staff </w:t>
            </w:r>
          </w:p>
          <w:p w14:paraId="13E81B5E" w14:textId="2DDD327C" w:rsidR="00193FB6" w:rsidRDefault="00193FB6" w:rsidP="00972610">
            <w:pPr>
              <w:pStyle w:val="Default"/>
              <w:rPr>
                <w:sz w:val="20"/>
                <w:szCs w:val="20"/>
              </w:rPr>
            </w:pPr>
            <w:r>
              <w:rPr>
                <w:b/>
                <w:bCs/>
                <w:sz w:val="20"/>
                <w:szCs w:val="20"/>
              </w:rPr>
              <w:t>Cllr Craig Lee</w:t>
            </w:r>
          </w:p>
        </w:tc>
      </w:tr>
      <w:tr w:rsidR="00340938" w14:paraId="72E3103D" w14:textId="77777777" w:rsidTr="001C3F2E">
        <w:trPr>
          <w:trHeight w:val="333"/>
        </w:trPr>
        <w:tc>
          <w:tcPr>
            <w:tcW w:w="7750" w:type="dxa"/>
            <w:gridSpan w:val="2"/>
            <w:tcBorders>
              <w:top w:val="single" w:sz="4" w:space="0" w:color="auto"/>
              <w:left w:val="single" w:sz="4" w:space="0" w:color="auto"/>
              <w:bottom w:val="single" w:sz="4" w:space="0" w:color="auto"/>
              <w:right w:val="nil"/>
            </w:tcBorders>
          </w:tcPr>
          <w:p w14:paraId="0D66019E" w14:textId="1F0D9A4E" w:rsidR="00340938" w:rsidRDefault="00340938" w:rsidP="00972610">
            <w:pPr>
              <w:pStyle w:val="Default"/>
              <w:rPr>
                <w:sz w:val="20"/>
                <w:szCs w:val="20"/>
              </w:rPr>
            </w:pPr>
            <w:r>
              <w:rPr>
                <w:sz w:val="20"/>
                <w:szCs w:val="20"/>
              </w:rPr>
              <w:t>Signed: D Greatorex (Parish Clerk</w:t>
            </w:r>
            <w:r w:rsidRPr="00FE1047">
              <w:t xml:space="preserve">) </w:t>
            </w:r>
            <w:r w:rsidR="00FE1047" w:rsidRPr="00FE1047">
              <w:rPr>
                <w:rFonts w:ascii="Blackadder ITC" w:hAnsi="Blackadder ITC"/>
              </w:rPr>
              <w:t>D Greatorex</w:t>
            </w:r>
            <w:r w:rsidR="00FE1047">
              <w:rPr>
                <w:sz w:val="20"/>
                <w:szCs w:val="20"/>
              </w:rPr>
              <w:t xml:space="preserve">   </w:t>
            </w:r>
            <w:r>
              <w:rPr>
                <w:sz w:val="20"/>
                <w:szCs w:val="20"/>
              </w:rPr>
              <w:t>Date: 15</w:t>
            </w:r>
            <w:r w:rsidRPr="00340938">
              <w:rPr>
                <w:sz w:val="20"/>
                <w:szCs w:val="20"/>
                <w:vertAlign w:val="superscript"/>
              </w:rPr>
              <w:t>th</w:t>
            </w:r>
            <w:r>
              <w:rPr>
                <w:sz w:val="20"/>
                <w:szCs w:val="20"/>
              </w:rPr>
              <w:t xml:space="preserve"> May 2025</w:t>
            </w:r>
          </w:p>
        </w:tc>
        <w:tc>
          <w:tcPr>
            <w:tcW w:w="7750" w:type="dxa"/>
            <w:gridSpan w:val="2"/>
            <w:tcBorders>
              <w:top w:val="single" w:sz="4" w:space="0" w:color="auto"/>
              <w:left w:val="nil"/>
              <w:bottom w:val="single" w:sz="4" w:space="0" w:color="auto"/>
              <w:right w:val="single" w:sz="4" w:space="0" w:color="auto"/>
            </w:tcBorders>
          </w:tcPr>
          <w:p w14:paraId="257C6038" w14:textId="77777777" w:rsidR="00DF5EEE" w:rsidRDefault="00340938" w:rsidP="00972610">
            <w:pPr>
              <w:pStyle w:val="Default"/>
              <w:rPr>
                <w:b/>
                <w:bCs/>
                <w:color w:val="538135" w:themeColor="accent6" w:themeShade="BF"/>
                <w:sz w:val="20"/>
                <w:szCs w:val="20"/>
              </w:rPr>
            </w:pPr>
            <w:r w:rsidRPr="00340938">
              <w:rPr>
                <w:b/>
                <w:bCs/>
                <w:color w:val="538135" w:themeColor="accent6" w:themeShade="BF"/>
                <w:sz w:val="20"/>
                <w:szCs w:val="20"/>
              </w:rPr>
              <w:t xml:space="preserve">Policy adopted June 2020. </w:t>
            </w:r>
          </w:p>
          <w:p w14:paraId="1D58CDFC" w14:textId="709EB77C" w:rsidR="00340938" w:rsidRDefault="00340938" w:rsidP="00972610">
            <w:pPr>
              <w:pStyle w:val="Default"/>
              <w:rPr>
                <w:b/>
                <w:bCs/>
                <w:sz w:val="20"/>
                <w:szCs w:val="20"/>
              </w:rPr>
            </w:pPr>
            <w:r w:rsidRPr="00340938">
              <w:rPr>
                <w:b/>
                <w:bCs/>
                <w:color w:val="538135" w:themeColor="accent6" w:themeShade="BF"/>
                <w:sz w:val="20"/>
                <w:szCs w:val="20"/>
              </w:rPr>
              <w:t>Reviewed and updated 15</w:t>
            </w:r>
            <w:r w:rsidRPr="00340938">
              <w:rPr>
                <w:b/>
                <w:bCs/>
                <w:color w:val="538135" w:themeColor="accent6" w:themeShade="BF"/>
                <w:sz w:val="20"/>
                <w:szCs w:val="20"/>
                <w:vertAlign w:val="superscript"/>
              </w:rPr>
              <w:t>th</w:t>
            </w:r>
            <w:r w:rsidRPr="00340938">
              <w:rPr>
                <w:b/>
                <w:bCs/>
                <w:color w:val="538135" w:themeColor="accent6" w:themeShade="BF"/>
                <w:sz w:val="20"/>
                <w:szCs w:val="20"/>
              </w:rPr>
              <w:t xml:space="preserve"> May 2025.</w:t>
            </w:r>
            <w:r w:rsidR="00DF51A2">
              <w:rPr>
                <w:b/>
                <w:bCs/>
                <w:color w:val="538135" w:themeColor="accent6" w:themeShade="BF"/>
                <w:sz w:val="20"/>
                <w:szCs w:val="20"/>
              </w:rPr>
              <w:t xml:space="preserve"> Minute Number 187/25 c) xix    </w:t>
            </w:r>
            <w:r w:rsidR="00DF5EEE">
              <w:rPr>
                <w:b/>
                <w:bCs/>
                <w:color w:val="538135" w:themeColor="accent6" w:themeShade="BF"/>
                <w:sz w:val="20"/>
                <w:szCs w:val="20"/>
              </w:rPr>
              <w:t xml:space="preserve">            </w:t>
            </w:r>
            <w:r>
              <w:rPr>
                <w:b/>
                <w:bCs/>
                <w:color w:val="538135" w:themeColor="accent6" w:themeShade="BF"/>
                <w:sz w:val="20"/>
                <w:szCs w:val="20"/>
              </w:rPr>
              <w:t>Next r</w:t>
            </w:r>
            <w:r w:rsidRPr="00340938">
              <w:rPr>
                <w:b/>
                <w:bCs/>
                <w:color w:val="538135" w:themeColor="accent6" w:themeShade="BF"/>
                <w:sz w:val="20"/>
                <w:szCs w:val="20"/>
              </w:rPr>
              <w:t>eview May 2026</w:t>
            </w:r>
            <w:r w:rsidR="00DF51A2">
              <w:rPr>
                <w:b/>
                <w:bCs/>
                <w:color w:val="538135" w:themeColor="accent6" w:themeShade="BF"/>
                <w:sz w:val="20"/>
                <w:szCs w:val="20"/>
              </w:rPr>
              <w:t xml:space="preserve">. </w:t>
            </w:r>
          </w:p>
        </w:tc>
      </w:tr>
      <w:tr w:rsidR="00340938" w14:paraId="27910B53" w14:textId="77777777" w:rsidTr="001C3F2E">
        <w:trPr>
          <w:trHeight w:val="333"/>
        </w:trPr>
        <w:tc>
          <w:tcPr>
            <w:tcW w:w="7750" w:type="dxa"/>
            <w:gridSpan w:val="2"/>
            <w:tcBorders>
              <w:top w:val="single" w:sz="4" w:space="0" w:color="auto"/>
              <w:bottom w:val="none" w:sz="6" w:space="0" w:color="auto"/>
              <w:right w:val="none" w:sz="6" w:space="0" w:color="auto"/>
            </w:tcBorders>
          </w:tcPr>
          <w:p w14:paraId="01C4B90D" w14:textId="77777777" w:rsidR="00FE1047" w:rsidRDefault="00FE1047" w:rsidP="00972610">
            <w:pPr>
              <w:pStyle w:val="Default"/>
              <w:rPr>
                <w:sz w:val="20"/>
                <w:szCs w:val="20"/>
              </w:rPr>
            </w:pPr>
          </w:p>
          <w:p w14:paraId="5F80B714" w14:textId="1CEE6C7D" w:rsidR="00340938" w:rsidRDefault="00340938" w:rsidP="00972610">
            <w:pPr>
              <w:pStyle w:val="Default"/>
              <w:rPr>
                <w:sz w:val="20"/>
                <w:szCs w:val="20"/>
              </w:rPr>
            </w:pPr>
            <w:r>
              <w:rPr>
                <w:sz w:val="20"/>
                <w:szCs w:val="20"/>
              </w:rPr>
              <w:t>H &amp; S law poster is displayed in Centre Manager’s Office</w:t>
            </w:r>
          </w:p>
          <w:p w14:paraId="074152E9" w14:textId="0AB54E03" w:rsidR="00340938" w:rsidRDefault="00340938" w:rsidP="00972610">
            <w:pPr>
              <w:pStyle w:val="Default"/>
              <w:rPr>
                <w:sz w:val="20"/>
                <w:szCs w:val="20"/>
              </w:rPr>
            </w:pPr>
            <w:r>
              <w:rPr>
                <w:sz w:val="20"/>
                <w:szCs w:val="20"/>
              </w:rPr>
              <w:t>First aid box is located in Centre Manager’s Office</w:t>
            </w:r>
          </w:p>
        </w:tc>
        <w:tc>
          <w:tcPr>
            <w:tcW w:w="7750" w:type="dxa"/>
            <w:gridSpan w:val="2"/>
            <w:tcBorders>
              <w:top w:val="single" w:sz="4" w:space="0" w:color="auto"/>
              <w:left w:val="none" w:sz="6" w:space="0" w:color="auto"/>
              <w:bottom w:val="none" w:sz="6" w:space="0" w:color="auto"/>
            </w:tcBorders>
          </w:tcPr>
          <w:p w14:paraId="70166E44" w14:textId="77777777" w:rsidR="00340938" w:rsidRDefault="00340938" w:rsidP="00972610">
            <w:pPr>
              <w:pStyle w:val="Default"/>
              <w:rPr>
                <w:b/>
                <w:bCs/>
                <w:sz w:val="20"/>
                <w:szCs w:val="20"/>
              </w:rPr>
            </w:pPr>
          </w:p>
        </w:tc>
      </w:tr>
    </w:tbl>
    <w:p w14:paraId="2E48E9FA" w14:textId="733AE815" w:rsidR="00972610" w:rsidRDefault="00972610" w:rsidP="00972610"/>
    <w:p w14:paraId="23E45A89" w14:textId="56BD0103" w:rsidR="00E47218" w:rsidRDefault="00340938" w:rsidP="00340938">
      <w:pPr>
        <w:spacing w:after="0"/>
      </w:pPr>
      <w:r>
        <w:t xml:space="preserve"> </w:t>
      </w:r>
      <w:bookmarkEnd w:id="0"/>
    </w:p>
    <w:sectPr w:rsidR="00E47218" w:rsidSect="00340938">
      <w:pgSz w:w="16838" w:h="11906" w:orient="landscape"/>
      <w:pgMar w:top="624"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7F45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32C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8DC6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5195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7E9A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8EB6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06FB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7DE8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D155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11DF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D3F90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5D87E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CB04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F022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5FED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D0C15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4ADB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B274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BFB7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67BC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0764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7BCD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3603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48D79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3AF3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6852474">
    <w:abstractNumId w:val="2"/>
  </w:num>
  <w:num w:numId="2" w16cid:durableId="5328892">
    <w:abstractNumId w:val="4"/>
  </w:num>
  <w:num w:numId="3" w16cid:durableId="819268453">
    <w:abstractNumId w:val="19"/>
  </w:num>
  <w:num w:numId="4" w16cid:durableId="1368024710">
    <w:abstractNumId w:val="9"/>
  </w:num>
  <w:num w:numId="5" w16cid:durableId="1591549895">
    <w:abstractNumId w:val="21"/>
  </w:num>
  <w:num w:numId="6" w16cid:durableId="1580868641">
    <w:abstractNumId w:val="15"/>
  </w:num>
  <w:num w:numId="7" w16cid:durableId="1163664701">
    <w:abstractNumId w:val="5"/>
  </w:num>
  <w:num w:numId="8" w16cid:durableId="1465197773">
    <w:abstractNumId w:val="24"/>
  </w:num>
  <w:num w:numId="9" w16cid:durableId="18089944">
    <w:abstractNumId w:val="3"/>
  </w:num>
  <w:num w:numId="10" w16cid:durableId="579606828">
    <w:abstractNumId w:val="16"/>
  </w:num>
  <w:num w:numId="11" w16cid:durableId="1337461930">
    <w:abstractNumId w:val="7"/>
  </w:num>
  <w:num w:numId="12" w16cid:durableId="97992466">
    <w:abstractNumId w:val="10"/>
  </w:num>
  <w:num w:numId="13" w16cid:durableId="1631279206">
    <w:abstractNumId w:val="22"/>
  </w:num>
  <w:num w:numId="14" w16cid:durableId="75708692">
    <w:abstractNumId w:val="23"/>
  </w:num>
  <w:num w:numId="15" w16cid:durableId="1757095216">
    <w:abstractNumId w:val="18"/>
  </w:num>
  <w:num w:numId="16" w16cid:durableId="1323579951">
    <w:abstractNumId w:val="20"/>
  </w:num>
  <w:num w:numId="17" w16cid:durableId="1305353647">
    <w:abstractNumId w:val="1"/>
  </w:num>
  <w:num w:numId="18" w16cid:durableId="2078016772">
    <w:abstractNumId w:val="0"/>
  </w:num>
  <w:num w:numId="19" w16cid:durableId="425540389">
    <w:abstractNumId w:val="6"/>
  </w:num>
  <w:num w:numId="20" w16cid:durableId="1116093953">
    <w:abstractNumId w:val="11"/>
  </w:num>
  <w:num w:numId="21" w16cid:durableId="1794441975">
    <w:abstractNumId w:val="13"/>
  </w:num>
  <w:num w:numId="22" w16cid:durableId="2082095872">
    <w:abstractNumId w:val="14"/>
  </w:num>
  <w:num w:numId="23" w16cid:durableId="223563586">
    <w:abstractNumId w:val="8"/>
  </w:num>
  <w:num w:numId="24" w16cid:durableId="1782799551">
    <w:abstractNumId w:val="17"/>
  </w:num>
  <w:num w:numId="25" w16cid:durableId="1149178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18"/>
    <w:rsid w:val="0007755F"/>
    <w:rsid w:val="000B41A4"/>
    <w:rsid w:val="00193FB6"/>
    <w:rsid w:val="001C3F2E"/>
    <w:rsid w:val="00340938"/>
    <w:rsid w:val="00434021"/>
    <w:rsid w:val="00610641"/>
    <w:rsid w:val="006F3608"/>
    <w:rsid w:val="00866137"/>
    <w:rsid w:val="00972610"/>
    <w:rsid w:val="00994553"/>
    <w:rsid w:val="00DF51A2"/>
    <w:rsid w:val="00DF5EEE"/>
    <w:rsid w:val="00E47218"/>
    <w:rsid w:val="00F82228"/>
    <w:rsid w:val="00FA415D"/>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576C"/>
  <w15:chartTrackingRefBased/>
  <w15:docId w15:val="{267D43EC-7AF6-4A4D-B19E-88DDF21D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2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2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2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2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2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2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2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2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2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2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218"/>
    <w:rPr>
      <w:rFonts w:eastAsiaTheme="majorEastAsia" w:cstheme="majorBidi"/>
      <w:color w:val="272727" w:themeColor="text1" w:themeTint="D8"/>
    </w:rPr>
  </w:style>
  <w:style w:type="paragraph" w:styleId="Title">
    <w:name w:val="Title"/>
    <w:basedOn w:val="Normal"/>
    <w:next w:val="Normal"/>
    <w:link w:val="TitleChar"/>
    <w:uiPriority w:val="10"/>
    <w:qFormat/>
    <w:rsid w:val="00E47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218"/>
    <w:pPr>
      <w:spacing w:before="160"/>
      <w:jc w:val="center"/>
    </w:pPr>
    <w:rPr>
      <w:i/>
      <w:iCs/>
      <w:color w:val="404040" w:themeColor="text1" w:themeTint="BF"/>
    </w:rPr>
  </w:style>
  <w:style w:type="character" w:customStyle="1" w:styleId="QuoteChar">
    <w:name w:val="Quote Char"/>
    <w:basedOn w:val="DefaultParagraphFont"/>
    <w:link w:val="Quote"/>
    <w:uiPriority w:val="29"/>
    <w:rsid w:val="00E47218"/>
    <w:rPr>
      <w:i/>
      <w:iCs/>
      <w:color w:val="404040" w:themeColor="text1" w:themeTint="BF"/>
    </w:rPr>
  </w:style>
  <w:style w:type="paragraph" w:styleId="ListParagraph">
    <w:name w:val="List Paragraph"/>
    <w:basedOn w:val="Normal"/>
    <w:uiPriority w:val="34"/>
    <w:qFormat/>
    <w:rsid w:val="00E47218"/>
    <w:pPr>
      <w:ind w:left="720"/>
      <w:contextualSpacing/>
    </w:pPr>
  </w:style>
  <w:style w:type="character" w:styleId="IntenseEmphasis">
    <w:name w:val="Intense Emphasis"/>
    <w:basedOn w:val="DefaultParagraphFont"/>
    <w:uiPriority w:val="21"/>
    <w:qFormat/>
    <w:rsid w:val="00E47218"/>
    <w:rPr>
      <w:i/>
      <w:iCs/>
      <w:color w:val="2F5496" w:themeColor="accent1" w:themeShade="BF"/>
    </w:rPr>
  </w:style>
  <w:style w:type="paragraph" w:styleId="IntenseQuote">
    <w:name w:val="Intense Quote"/>
    <w:basedOn w:val="Normal"/>
    <w:next w:val="Normal"/>
    <w:link w:val="IntenseQuoteChar"/>
    <w:uiPriority w:val="30"/>
    <w:qFormat/>
    <w:rsid w:val="00E47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218"/>
    <w:rPr>
      <w:i/>
      <w:iCs/>
      <w:color w:val="2F5496" w:themeColor="accent1" w:themeShade="BF"/>
    </w:rPr>
  </w:style>
  <w:style w:type="character" w:styleId="IntenseReference">
    <w:name w:val="Intense Reference"/>
    <w:basedOn w:val="DefaultParagraphFont"/>
    <w:uiPriority w:val="32"/>
    <w:qFormat/>
    <w:rsid w:val="00E47218"/>
    <w:rPr>
      <w:b/>
      <w:bCs/>
      <w:smallCaps/>
      <w:color w:val="2F5496" w:themeColor="accent1" w:themeShade="BF"/>
      <w:spacing w:val="5"/>
    </w:rPr>
  </w:style>
  <w:style w:type="paragraph" w:customStyle="1" w:styleId="Default">
    <w:name w:val="Default"/>
    <w:rsid w:val="0097261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7</cp:revision>
  <dcterms:created xsi:type="dcterms:W3CDTF">2025-04-29T12:25:00Z</dcterms:created>
  <dcterms:modified xsi:type="dcterms:W3CDTF">2025-05-30T12:35:00Z</dcterms:modified>
</cp:coreProperties>
</file>